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264" behindDoc="0" locked="0" layoutInCell="1" allowOverlap="1" wp14:anchorId="298B49F1" wp14:editId="5FA05ECB">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rsidR="00B44291" w:rsidRDefault="00B44291" w:rsidP="00B44291">
      <w:pPr>
        <w:spacing w:after="200" w:line="276" w:lineRule="auto"/>
        <w:rPr>
          <w:rFonts w:ascii="Arial" w:hAnsi="Arial" w:cs="Arial"/>
          <w:b/>
          <w:sz w:val="100"/>
          <w:szCs w:val="100"/>
        </w:rPr>
      </w:pPr>
    </w:p>
    <w:p w:rsidR="00B44291" w:rsidRDefault="00B44291" w:rsidP="00B44291">
      <w:pPr>
        <w:spacing w:after="200" w:line="276" w:lineRule="auto"/>
        <w:rPr>
          <w:rFonts w:ascii="Arial" w:hAnsi="Arial" w:cs="Arial"/>
          <w:b/>
          <w:sz w:val="72"/>
          <w:szCs w:val="72"/>
        </w:rPr>
      </w:pPr>
    </w:p>
    <w:p w:rsidR="0095421C" w:rsidRDefault="0095421C" w:rsidP="00B44291">
      <w:pPr>
        <w:spacing w:after="200"/>
        <w:rPr>
          <w:rFonts w:ascii="Arial" w:hAnsi="Arial" w:cs="Arial"/>
          <w:b/>
          <w:sz w:val="72"/>
          <w:szCs w:val="72"/>
        </w:rPr>
      </w:pPr>
    </w:p>
    <w:p w:rsidR="00B44291" w:rsidRDefault="002C406F" w:rsidP="00B44291">
      <w:pPr>
        <w:spacing w:after="200"/>
        <w:rPr>
          <w:rFonts w:ascii="Arial" w:hAnsi="Arial" w:cs="Arial"/>
          <w:b/>
          <w:sz w:val="72"/>
          <w:szCs w:val="72"/>
        </w:rPr>
      </w:pPr>
      <w:r>
        <w:rPr>
          <w:rFonts w:ascii="Arial" w:hAnsi="Arial" w:cs="Arial"/>
          <w:b/>
          <w:sz w:val="72"/>
          <w:szCs w:val="72"/>
        </w:rPr>
        <w:t>Germansweek Parish Council</w:t>
      </w:r>
      <w:r w:rsidR="00B44291" w:rsidRPr="0019013D">
        <w:rPr>
          <w:rFonts w:ascii="Arial" w:hAnsi="Arial" w:cs="Arial"/>
          <w:b/>
          <w:sz w:val="72"/>
          <w:szCs w:val="72"/>
        </w:rPr>
        <w:t xml:space="preserve"> STANDING</w:t>
      </w:r>
    </w:p>
    <w:p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2018 </w:t>
      </w:r>
    </w:p>
    <w:p w:rsidR="007E3E5B" w:rsidRDefault="00B44291" w:rsidP="00B44291">
      <w:pPr>
        <w:pStyle w:val="Heading1"/>
        <w:numPr>
          <w:ilvl w:val="0"/>
          <w:numId w:val="0"/>
        </w:numPr>
        <w:spacing w:before="0" w:after="200" w:line="276" w:lineRule="auto"/>
        <w:rPr>
          <w:rFonts w:ascii="Arial" w:hAnsi="Arial" w:cs="Arial"/>
          <w:b/>
          <w:sz w:val="72"/>
          <w:szCs w:val="7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rsidR="002C406F" w:rsidRDefault="002C406F" w:rsidP="002C406F"/>
    <w:p w:rsidR="002C406F" w:rsidRDefault="002C406F" w:rsidP="002C406F"/>
    <w:p w:rsidR="002C406F" w:rsidRDefault="002C406F" w:rsidP="002C406F"/>
    <w:p w:rsidR="002C406F" w:rsidRDefault="002C406F" w:rsidP="002C406F"/>
    <w:p w:rsidR="002C406F" w:rsidRDefault="002C406F" w:rsidP="002C406F"/>
    <w:p w:rsidR="002C406F" w:rsidRDefault="002C406F" w:rsidP="002C406F"/>
    <w:p w:rsidR="002C406F" w:rsidRDefault="002C406F" w:rsidP="002C406F"/>
    <w:p w:rsidR="002C406F" w:rsidRDefault="002C406F" w:rsidP="002C406F"/>
    <w:p w:rsidR="002C406F" w:rsidRDefault="002C406F" w:rsidP="002C406F"/>
    <w:p w:rsidR="002C406F" w:rsidRDefault="002C406F" w:rsidP="002C406F">
      <w:r>
        <w:t>Adopted on 18</w:t>
      </w:r>
      <w:r w:rsidRPr="002C406F">
        <w:rPr>
          <w:vertAlign w:val="superscript"/>
        </w:rPr>
        <w:t>th</w:t>
      </w:r>
      <w:r>
        <w:t xml:space="preserve"> March 2021 </w:t>
      </w:r>
      <w:r>
        <w:tab/>
      </w:r>
      <w:r>
        <w:tab/>
        <w:t xml:space="preserve">Signed J </w:t>
      </w:r>
      <w:proofErr w:type="spellStart"/>
      <w:r>
        <w:t>Thoebald</w:t>
      </w:r>
      <w:proofErr w:type="spellEnd"/>
      <w:r>
        <w:t xml:space="preserve"> Chairperson</w:t>
      </w:r>
    </w:p>
    <w:p w:rsidR="005837BF" w:rsidRPr="002C406F" w:rsidRDefault="005837BF" w:rsidP="002C406F">
      <w:proofErr w:type="spellStart"/>
      <w:r>
        <w:t>Reveiwed</w:t>
      </w:r>
      <w:proofErr w:type="spellEnd"/>
      <w:r>
        <w:t xml:space="preserve"> on 17</w:t>
      </w:r>
      <w:r w:rsidRPr="005837BF">
        <w:rPr>
          <w:vertAlign w:val="superscript"/>
        </w:rPr>
        <w:t>th</w:t>
      </w:r>
      <w:r>
        <w:t xml:space="preserve"> May 2023</w:t>
      </w:r>
      <w:r>
        <w:tab/>
      </w:r>
      <w:r>
        <w:tab/>
        <w:t xml:space="preserve">Signed </w:t>
      </w:r>
    </w:p>
    <w:p w:rsidR="00A37987" w:rsidRDefault="001E3ED6">
      <w:pPr>
        <w:rPr>
          <w:rFonts w:ascii="Arial" w:hAnsi="Arial" w:cs="Arial"/>
          <w:b/>
          <w:szCs w:val="22"/>
        </w:rPr>
      </w:pPr>
      <w:r w:rsidRPr="00D13515">
        <w:rPr>
          <w:rFonts w:ascii="Arial" w:hAnsi="Arial" w:cs="Arial"/>
          <w:b/>
          <w:szCs w:val="22"/>
        </w:rPr>
        <w:br w:type="page"/>
      </w:r>
    </w:p>
    <w:p w:rsid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proofErr w:type="gramStart"/>
      <w:r>
        <w:rPr>
          <w:rFonts w:ascii="Arial" w:eastAsiaTheme="majorEastAsia" w:hAnsi="Arial" w:cs="Arial"/>
          <w:b/>
          <w:bCs/>
          <w:color w:val="000000" w:themeColor="text1"/>
          <w:sz w:val="22"/>
          <w:szCs w:val="22"/>
        </w:rPr>
        <w:t>)</w:t>
      </w:r>
      <w:proofErr w:type="gramEnd"/>
      <w:r>
        <w:rPr>
          <w:rFonts w:ascii="Arial" w:eastAsiaTheme="majorEastAsia" w:hAnsi="Arial" w:cs="Arial"/>
          <w:b/>
          <w:bCs/>
          <w:color w:val="000000" w:themeColor="text1"/>
          <w:sz w:val="22"/>
          <w:szCs w:val="22"/>
        </w:rPr>
        <w:br/>
        <w:t>109 Great Russell Street</w:t>
      </w:r>
      <w:r>
        <w:rPr>
          <w:rFonts w:ascii="Arial" w:eastAsiaTheme="majorEastAsia" w:hAnsi="Arial" w:cs="Arial"/>
          <w:b/>
          <w:bCs/>
          <w:color w:val="000000" w:themeColor="text1"/>
          <w:sz w:val="22"/>
          <w:szCs w:val="22"/>
        </w:rPr>
        <w:br/>
        <w:t>London</w:t>
      </w:r>
      <w:r>
        <w:rPr>
          <w:rFonts w:ascii="Arial" w:eastAsiaTheme="majorEastAsia" w:hAnsi="Arial" w:cs="Arial"/>
          <w:b/>
          <w:bCs/>
          <w:color w:val="000000" w:themeColor="text1"/>
          <w:sz w:val="22"/>
          <w:szCs w:val="22"/>
        </w:rPr>
        <w:br/>
        <w:t>WC1B 3LD</w:t>
      </w:r>
    </w:p>
    <w:p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NALC 2018.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rsidR="009B61E7" w:rsidRPr="009B61E7" w:rsidRDefault="009B61E7" w:rsidP="009B61E7"/>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Default="003224B4" w:rsidP="003224B4"/>
    <w:p w:rsidR="003224B4" w:rsidRPr="003224B4" w:rsidRDefault="003224B4" w:rsidP="003224B4"/>
    <w:p w:rsidR="00325AAB" w:rsidRDefault="00325AAB">
      <w:pPr>
        <w:pStyle w:val="TOC1"/>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rsidR="00325AAB" w:rsidRDefault="00325AAB">
      <w:pPr>
        <w:pStyle w:val="TOC1"/>
        <w:rPr>
          <w:rFonts w:ascii="Arial" w:eastAsiaTheme="minorEastAsia" w:hAnsi="Arial" w:cs="Arial"/>
          <w:sz w:val="22"/>
          <w:szCs w:val="22"/>
          <w:lang w:eastAsia="en-GB"/>
        </w:rPr>
      </w:pPr>
    </w:p>
    <w:p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lastRenderedPageBreak/>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p>
    <w:p w:rsidR="009B7E7B" w:rsidRPr="009B7E7B" w:rsidRDefault="002C0DA2">
      <w:pPr>
        <w:pStyle w:val="TOC1"/>
        <w:rPr>
          <w:rFonts w:ascii="Arial" w:eastAsiaTheme="minorEastAsia" w:hAnsi="Arial" w:cs="Arial"/>
          <w:b w:val="0"/>
          <w:bCs w:val="0"/>
          <w:color w:val="auto"/>
          <w:sz w:val="22"/>
          <w:szCs w:val="22"/>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RULES OF DEBATE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4</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DISORDERLY CONDUCT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6</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MEETINGS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6</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9</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ORDINARY COUNCIL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10</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EXTRAORDINARY MEETINGS OF THE COUNCIL, 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12</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PREVIOUS RESOLUTIONS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12</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VOTING ON APPOINTMENTS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13</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13</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AT A MEETING THAT DO NOT REQUIRE WRITTEN NOTICE</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14</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MANAGEMENT OF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14</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DRAFT MINUTES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15</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AND DISPENSATIONS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16</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COMPLAINTS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17</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18</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RESPONSIBLE FINANCIAL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19</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ACCOUNTS AND ACCOUNTING STATEMENTS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19</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FINANCIAL CONTROLS AND PROCUREMENT</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20</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HANDLING STAFF MATTERS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22</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RESPONSIBILITIES TO PROVIDE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23</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RESPONSIBILITIES UNDER DATA PROTECTION LEGISLATION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23</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RELATIONS WITH THE PRESS/MEDIA</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24</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EXECUTION AND SEALING OF LEGAL DEEDS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24</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COMMUNICATING WITH DISTRICT AND COUNTY OR UNITARY COUNCILLORS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25</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RESTRICTIONS ON COUNCILLOR ACTIVITIES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25</w:t>
        </w:r>
        <w:r w:rsidR="009B7E7B" w:rsidRPr="009B7E7B">
          <w:rPr>
            <w:rFonts w:ascii="Arial" w:hAnsi="Arial" w:cs="Arial"/>
            <w:webHidden/>
            <w:sz w:val="22"/>
            <w:szCs w:val="22"/>
          </w:rPr>
          <w:fldChar w:fldCharType="end"/>
        </w:r>
      </w:hyperlink>
    </w:p>
    <w:p w:rsidR="009B7E7B" w:rsidRPr="009B7E7B" w:rsidRDefault="002C0DA2">
      <w:pPr>
        <w:pStyle w:val="TOC1"/>
        <w:rPr>
          <w:rFonts w:ascii="Arial" w:eastAsiaTheme="minorEastAsia" w:hAnsi="Arial" w:cs="Arial"/>
          <w:b w:val="0"/>
          <w:bCs w:val="0"/>
          <w:color w:val="auto"/>
          <w:sz w:val="22"/>
          <w:szCs w:val="22"/>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STANDING ORDERS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25</w:t>
        </w:r>
        <w:r w:rsidR="009B7E7B" w:rsidRPr="009B7E7B">
          <w:rPr>
            <w:rFonts w:ascii="Arial" w:hAnsi="Arial" w:cs="Arial"/>
            <w:webHidden/>
            <w:sz w:val="22"/>
            <w:szCs w:val="22"/>
          </w:rPr>
          <w:fldChar w:fldCharType="end"/>
        </w:r>
      </w:hyperlink>
    </w:p>
    <w:p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rsidR="002C0DA2" w:rsidRDefault="002C0DA2" w:rsidP="002C0DA2">
      <w:pPr>
        <w:pStyle w:val="Heading1"/>
        <w:numPr>
          <w:ilvl w:val="0"/>
          <w:numId w:val="0"/>
        </w:numPr>
        <w:spacing w:before="0" w:after="200" w:line="276" w:lineRule="auto"/>
        <w:rPr>
          <w:rFonts w:ascii="Arial" w:hAnsi="Arial" w:cs="Arial"/>
          <w:b/>
          <w:szCs w:val="22"/>
        </w:rPr>
      </w:pPr>
      <w:bookmarkStart w:id="5" w:name="_Toc359336483"/>
      <w:bookmarkStart w:id="6" w:name="_Toc509571990"/>
    </w:p>
    <w:p w:rsidR="002C0DA2" w:rsidRDefault="002C0DA2" w:rsidP="002C0DA2">
      <w:pPr>
        <w:pStyle w:val="Heading1"/>
        <w:numPr>
          <w:ilvl w:val="0"/>
          <w:numId w:val="0"/>
        </w:numPr>
        <w:spacing w:before="0" w:after="200" w:line="276" w:lineRule="auto"/>
        <w:rPr>
          <w:rFonts w:ascii="Arial" w:hAnsi="Arial" w:cs="Arial"/>
          <w:b/>
          <w:szCs w:val="22"/>
        </w:rPr>
      </w:pPr>
    </w:p>
    <w:p w:rsidR="002C0DA2" w:rsidRDefault="002C0DA2" w:rsidP="002C0DA2">
      <w:pPr>
        <w:pStyle w:val="Heading1"/>
        <w:numPr>
          <w:ilvl w:val="0"/>
          <w:numId w:val="0"/>
        </w:numPr>
        <w:spacing w:before="0" w:after="200" w:line="276" w:lineRule="auto"/>
        <w:rPr>
          <w:rFonts w:ascii="Arial" w:hAnsi="Arial" w:cs="Arial"/>
          <w:b/>
          <w:szCs w:val="22"/>
        </w:rPr>
      </w:pPr>
    </w:p>
    <w:p w:rsidR="002C0DA2" w:rsidRDefault="002C0DA2">
      <w:pPr>
        <w:rPr>
          <w:rFonts w:ascii="Arial" w:eastAsiaTheme="majorEastAsia" w:hAnsi="Arial" w:cs="Arial"/>
          <w:b/>
          <w:bCs/>
          <w:color w:val="000000" w:themeColor="text1"/>
          <w:sz w:val="22"/>
          <w:szCs w:val="22"/>
        </w:rPr>
      </w:pPr>
      <w:r>
        <w:rPr>
          <w:rFonts w:ascii="Arial" w:hAnsi="Arial" w:cs="Arial"/>
          <w:b/>
          <w:szCs w:val="22"/>
        </w:rPr>
        <w:br w:type="page"/>
      </w:r>
    </w:p>
    <w:p w:rsidR="002C0DA2" w:rsidRDefault="002C0DA2" w:rsidP="002C0DA2">
      <w:pPr>
        <w:pStyle w:val="Heading1"/>
        <w:numPr>
          <w:ilvl w:val="0"/>
          <w:numId w:val="0"/>
        </w:numPr>
        <w:spacing w:before="0" w:after="200" w:line="276" w:lineRule="auto"/>
        <w:rPr>
          <w:rFonts w:ascii="Arial" w:hAnsi="Arial" w:cs="Arial"/>
          <w:b/>
          <w:szCs w:val="22"/>
        </w:rPr>
      </w:pPr>
    </w:p>
    <w:p w:rsidR="00883BA0" w:rsidRPr="00D13515" w:rsidRDefault="001E3ED6" w:rsidP="000C5D23">
      <w:pPr>
        <w:pStyle w:val="Heading1"/>
        <w:numPr>
          <w:ilvl w:val="0"/>
          <w:numId w:val="54"/>
        </w:numPr>
        <w:spacing w:before="0" w:after="200" w:line="276" w:lineRule="auto"/>
        <w:rPr>
          <w:rFonts w:ascii="Arial" w:hAnsi="Arial" w:cs="Arial"/>
          <w:b/>
          <w:szCs w:val="22"/>
        </w:rPr>
      </w:pPr>
      <w:r w:rsidRPr="00D13515">
        <w:rPr>
          <w:rFonts w:ascii="Arial" w:hAnsi="Arial" w:cs="Arial"/>
          <w:b/>
          <w:szCs w:val="22"/>
        </w:rPr>
        <w:t>RULES OF DEBATE AT MEETINGS</w:t>
      </w:r>
      <w:bookmarkEnd w:id="1"/>
      <w:bookmarkEnd w:id="2"/>
      <w:bookmarkEnd w:id="3"/>
      <w:bookmarkEnd w:id="4"/>
      <w:bookmarkEnd w:id="5"/>
      <w:bookmarkEnd w:id="6"/>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 xml:space="preserve">on the final substantive motion </w:t>
      </w:r>
      <w:r w:rsidRPr="00D13515">
        <w:rPr>
          <w:rFonts w:ascii="Arial" w:hAnsi="Arial" w:cs="Arial"/>
          <w:color w:val="000000"/>
          <w:sz w:val="22"/>
          <w:szCs w:val="22"/>
          <w:lang w:bidi="en-US"/>
        </w:rPr>
        <w:lastRenderedPageBreak/>
        <w:t>immediately before it is put to the vote.</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Pr="00D13515">
        <w:rPr>
          <w:rFonts w:ascii="Arial" w:hAnsi="Arial" w:cs="Arial"/>
          <w:color w:val="000000"/>
          <w:sz w:val="22"/>
          <w:szCs w:val="22"/>
          <w:lang w:bidi="en-US"/>
        </w:rPr>
        <w:t xml:space="preserve">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w:t>
      </w:r>
      <w:r w:rsidR="00EB2EC2">
        <w:rPr>
          <w:rFonts w:ascii="Arial" w:hAnsi="Arial" w:cs="Arial"/>
          <w:color w:val="000000"/>
          <w:sz w:val="22"/>
          <w:szCs w:val="22"/>
          <w:lang w:bidi="en-US"/>
        </w:rPr>
        <w:t>scussion and shall not exceed five</w:t>
      </w:r>
      <w:r w:rsidRPr="00D13515">
        <w:rPr>
          <w:rFonts w:ascii="Arial" w:hAnsi="Arial" w:cs="Arial"/>
          <w:color w:val="000000"/>
          <w:sz w:val="22"/>
          <w:szCs w:val="22"/>
          <w:lang w:bidi="en-US"/>
        </w:rPr>
        <w:t xml:space="preserve"> minutes without the consent of the chairman of the </w:t>
      </w:r>
      <w:r w:rsidRPr="00D13515">
        <w:rPr>
          <w:rFonts w:ascii="Arial" w:hAnsi="Arial" w:cs="Arial"/>
          <w:color w:val="000000"/>
          <w:sz w:val="22"/>
          <w:szCs w:val="22"/>
          <w:lang w:bidi="en-US"/>
        </w:rPr>
        <w:lastRenderedPageBreak/>
        <w:t>meeting.</w:t>
      </w: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D13515">
        <w:rPr>
          <w:rFonts w:ascii="Arial" w:hAnsi="Arial" w:cs="Arial"/>
          <w:b/>
          <w:szCs w:val="22"/>
        </w:rPr>
        <w:t>DISORDERLY CONDUCT AT MEETINGS</w:t>
      </w:r>
      <w:bookmarkEnd w:id="7"/>
      <w:bookmarkEnd w:id="8"/>
      <w:bookmarkEnd w:id="9"/>
      <w:bookmarkEnd w:id="10"/>
      <w:bookmarkEnd w:id="11"/>
      <w:bookmarkEnd w:id="12"/>
    </w:p>
    <w:p w:rsidR="0032195E" w:rsidRPr="00D13515" w:rsidRDefault="0032195E" w:rsidP="0032195E"/>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D13515">
        <w:rPr>
          <w:rFonts w:ascii="Arial" w:hAnsi="Arial" w:cs="Arial"/>
          <w:b/>
          <w:szCs w:val="22"/>
        </w:rPr>
        <w:t>MEETINGS GENERALLY</w:t>
      </w:r>
      <w:bookmarkEnd w:id="13"/>
      <w:bookmarkEnd w:id="14"/>
      <w:bookmarkEnd w:id="15"/>
      <w:bookmarkEnd w:id="16"/>
      <w:bookmarkEnd w:id="17"/>
      <w:bookmarkEnd w:id="18"/>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rsidTr="00EB2EC2">
        <w:tc>
          <w:tcPr>
            <w:tcW w:w="422" w:type="dxa"/>
            <w:shd w:val="clear" w:color="auto" w:fill="auto"/>
          </w:tcPr>
          <w:p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rsidR="00883BA0" w:rsidRPr="00D13515" w:rsidRDefault="00883BA0" w:rsidP="00EB2EC2">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w:t>
            </w:r>
            <w:r w:rsidR="00EB2EC2">
              <w:rPr>
                <w:rFonts w:ascii="Arial" w:hAnsi="Arial" w:cs="Arial"/>
                <w:b/>
                <w:color w:val="000000"/>
                <w:sz w:val="22"/>
                <w:szCs w:val="22"/>
                <w:lang w:bidi="en-US"/>
              </w:rPr>
              <w:t>.</w:t>
            </w:r>
            <w:r w:rsidRPr="00D13515">
              <w:rPr>
                <w:rFonts w:ascii="Arial" w:hAnsi="Arial" w:cs="Arial"/>
                <w:b/>
                <w:color w:val="000000"/>
                <w:sz w:val="22"/>
                <w:szCs w:val="22"/>
                <w:lang w:bidi="en-US"/>
              </w:rPr>
              <w:t xml:space="preserve"> </w:t>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EB2EC2">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EB2EC2">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chairman of the meeting.</w:t>
            </w:r>
          </w:p>
        </w:tc>
      </w:tr>
      <w:tr w:rsidR="00883BA0" w:rsidRPr="00D13515" w:rsidTr="00EB2EC2">
        <w:trPr>
          <w:trHeight w:val="683"/>
        </w:trPr>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2C0DA2">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2C0DA2">
              <w:rPr>
                <w:rFonts w:ascii="Arial" w:hAnsi="Arial" w:cs="Arial"/>
                <w:color w:val="000000"/>
                <w:sz w:val="22"/>
                <w:szCs w:val="22"/>
                <w:lang w:bidi="en-US"/>
              </w:rPr>
              <w:t>three</w:t>
            </w:r>
            <w:r w:rsidRPr="00D13515">
              <w:rPr>
                <w:rFonts w:ascii="Arial" w:hAnsi="Arial" w:cs="Arial"/>
                <w:color w:val="000000"/>
                <w:sz w:val="22"/>
                <w:szCs w:val="22"/>
                <w:lang w:bidi="en-US"/>
              </w:rPr>
              <w:t xml:space="preserve"> minutes.</w:t>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raise his hand when requesting to speak and stand when speaking (except when a person has a disability or i</w:t>
            </w:r>
            <w:r w:rsidR="00EB2EC2">
              <w:rPr>
                <w:rFonts w:ascii="Arial" w:hAnsi="Arial" w:cs="Arial"/>
                <w:color w:val="000000"/>
                <w:sz w:val="22"/>
                <w:szCs w:val="22"/>
                <w:lang w:bidi="en-US"/>
              </w:rPr>
              <w:t>s likely to suffer discomfort).</w:t>
            </w:r>
            <w:r w:rsidRPr="00D13515">
              <w:rPr>
                <w:rFonts w:ascii="Arial" w:hAnsi="Arial" w:cs="Arial"/>
                <w:color w:val="000000"/>
                <w:sz w:val="22"/>
                <w:szCs w:val="22"/>
                <w:lang w:bidi="en-US"/>
              </w:rPr>
              <w:t xml:space="preserve"> The chairman of the meeting may at any time permit a person to be seated when speaking.</w:t>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rsidTr="00EB2EC2">
        <w:tc>
          <w:tcPr>
            <w:tcW w:w="422" w:type="dxa"/>
            <w:shd w:val="clear" w:color="auto" w:fill="auto"/>
          </w:tcPr>
          <w:p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rsidTr="00EB2EC2">
        <w:tc>
          <w:tcPr>
            <w:tcW w:w="422" w:type="dxa"/>
            <w:shd w:val="clear" w:color="auto" w:fill="auto"/>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bl>
    <w:p w:rsidR="00EB2EC2" w:rsidRDefault="00EB2EC2">
      <w:r>
        <w:br w:type="page"/>
      </w:r>
    </w:p>
    <w:tbl>
      <w:tblPr>
        <w:tblW w:w="0" w:type="auto"/>
        <w:tblInd w:w="-459" w:type="dxa"/>
        <w:tblLook w:val="01E0" w:firstRow="1" w:lastRow="1" w:firstColumn="1" w:lastColumn="1" w:noHBand="0" w:noVBand="0"/>
      </w:tblPr>
      <w:tblGrid>
        <w:gridCol w:w="422"/>
        <w:gridCol w:w="8343"/>
      </w:tblGrid>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the</w:t>
            </w:r>
            <w:proofErr w:type="gramEnd"/>
            <w:r w:rsidRPr="00D13515">
              <w:rPr>
                <w:rFonts w:ascii="Arial" w:hAnsi="Arial" w:cs="Arial"/>
                <w:color w:val="000000"/>
                <w:sz w:val="22"/>
                <w:szCs w:val="22"/>
                <w:lang w:bidi="en-US"/>
              </w:rPr>
              <w:t xml:space="preserve"> resolutions made.</w:t>
            </w:r>
          </w:p>
        </w:tc>
      </w:tr>
      <w:tr w:rsidR="00883BA0" w:rsidRPr="00D13515" w:rsidTr="00EB2EC2">
        <w:tc>
          <w:tcPr>
            <w:tcW w:w="422"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rsidTr="00EB2EC2">
        <w:tc>
          <w:tcPr>
            <w:tcW w:w="422" w:type="dxa"/>
            <w:shd w:val="clear" w:color="auto" w:fill="auto"/>
          </w:tcPr>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w:t>
            </w:r>
            <w:proofErr w:type="gramStart"/>
            <w:r w:rsidRPr="00D13515">
              <w:rPr>
                <w:rFonts w:ascii="Arial" w:hAnsi="Arial" w:cs="Arial"/>
                <w:i/>
                <w:color w:val="000000"/>
                <w:sz w:val="22"/>
                <w:szCs w:val="22"/>
                <w:lang w:bidi="en-US"/>
              </w:rPr>
              <w:t>4d(</w:t>
            </w:r>
            <w:proofErr w:type="gramEnd"/>
            <w:r w:rsidRPr="00D13515">
              <w:rPr>
                <w:rFonts w:ascii="Arial" w:hAnsi="Arial" w:cs="Arial"/>
                <w:i/>
                <w:color w:val="000000"/>
                <w:sz w:val="22"/>
                <w:szCs w:val="22"/>
                <w:lang w:bidi="en-US"/>
              </w:rPr>
              <w:t xml:space="preserve">viii)  for the quorum of a committee or sub-committee meeting. </w:t>
            </w:r>
          </w:p>
        </w:tc>
      </w:tr>
    </w:tbl>
    <w:p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rsidTr="00EE2E3E">
        <w:tc>
          <w:tcPr>
            <w:tcW w:w="425" w:type="dxa"/>
            <w:shd w:val="clear" w:color="auto" w:fill="auto"/>
          </w:tcPr>
          <w:p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rsidR="00883BA0" w:rsidRPr="00D13515" w:rsidRDefault="00883BA0" w:rsidP="00EB2EC2">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w:t>
            </w:r>
            <w:r w:rsidR="00EB2EC2">
              <w:rPr>
                <w:rFonts w:ascii="Arial" w:hAnsi="Arial" w:cs="Arial"/>
                <w:color w:val="000000"/>
                <w:sz w:val="22"/>
                <w:szCs w:val="22"/>
                <w:lang w:bidi="en-US"/>
              </w:rPr>
              <w:t>shall not exceed a period of two</w:t>
            </w:r>
            <w:r w:rsidRPr="00D13515">
              <w:rPr>
                <w:rFonts w:ascii="Arial" w:hAnsi="Arial" w:cs="Arial"/>
                <w:color w:val="000000"/>
                <w:sz w:val="22"/>
                <w:szCs w:val="22"/>
                <w:lang w:bidi="en-US"/>
              </w:rPr>
              <w:t xml:space="preserve"> hours.</w:t>
            </w:r>
          </w:p>
        </w:tc>
      </w:tr>
    </w:tbl>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D13515">
        <w:rPr>
          <w:rFonts w:ascii="Arial" w:hAnsi="Arial" w:cs="Arial"/>
          <w:b/>
          <w:szCs w:val="22"/>
        </w:rPr>
        <w:t>COMMITTEES AND SUB-COMMITTEES</w:t>
      </w:r>
      <w:bookmarkEnd w:id="29"/>
      <w:bookmarkEnd w:id="30"/>
      <w:bookmarkEnd w:id="31"/>
      <w:bookmarkEnd w:id="32"/>
      <w:bookmarkEnd w:id="33"/>
      <w:bookmarkEnd w:id="34"/>
    </w:p>
    <w:p w:rsidR="00883BA0" w:rsidRPr="00D13515" w:rsidRDefault="00883BA0" w:rsidP="0032195E">
      <w:pPr>
        <w:spacing w:after="200" w:line="276" w:lineRule="auto"/>
        <w:rPr>
          <w:rFonts w:ascii="Arial" w:hAnsi="Arial" w:cs="Arial"/>
          <w:sz w:val="22"/>
          <w:szCs w:val="22"/>
        </w:rPr>
      </w:pPr>
    </w:p>
    <w:p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EB2EC2">
        <w:rPr>
          <w:rFonts w:ascii="Arial" w:hAnsi="Arial" w:cs="Arial"/>
          <w:color w:val="000000"/>
          <w:sz w:val="22"/>
          <w:szCs w:val="22"/>
          <w:lang w:bidi="en-US"/>
        </w:rPr>
        <w:t>two</w:t>
      </w:r>
      <w:r w:rsidRPr="00D13515">
        <w:rPr>
          <w:rFonts w:ascii="Arial" w:hAnsi="Arial" w:cs="Arial"/>
          <w:color w:val="000000"/>
          <w:sz w:val="22"/>
          <w:szCs w:val="22"/>
          <w:lang w:bidi="en-US"/>
        </w:rPr>
        <w:t xml:space="preserve"> days before the meeting that they are unable to attend;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may</w:t>
      </w:r>
      <w:proofErr w:type="gramEnd"/>
      <w:r w:rsidRPr="00D13515">
        <w:rPr>
          <w:rFonts w:ascii="Arial" w:hAnsi="Arial" w:cs="Arial"/>
          <w:color w:val="000000"/>
          <w:sz w:val="22"/>
          <w:szCs w:val="22"/>
          <w:lang w:bidi="en-US"/>
        </w:rPr>
        <w:t xml:space="preserve">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D13515">
        <w:rPr>
          <w:rFonts w:ascii="Arial" w:hAnsi="Arial" w:cs="Arial"/>
          <w:b/>
          <w:szCs w:val="22"/>
        </w:rPr>
        <w:t>ORDINARY COUNCIL MEETINGS</w:t>
      </w:r>
      <w:bookmarkEnd w:id="36"/>
      <w:bookmarkEnd w:id="37"/>
      <w:bookmarkEnd w:id="38"/>
      <w:bookmarkEnd w:id="39"/>
      <w:bookmarkEnd w:id="40"/>
      <w:bookmarkEnd w:id="41"/>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w:t>
      </w:r>
      <w:r w:rsidRPr="00D13515">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D13515">
        <w:rPr>
          <w:rFonts w:ascii="Arial" w:hAnsi="Arial" w:cs="Arial"/>
          <w:b/>
          <w:szCs w:val="22"/>
        </w:rPr>
        <w:t>EXTRAORDINARY MEETINGS</w:t>
      </w:r>
      <w:bookmarkEnd w:id="42"/>
      <w:r w:rsidR="00A9033E">
        <w:rPr>
          <w:rFonts w:ascii="Arial" w:hAnsi="Arial" w:cs="Arial"/>
          <w:b/>
          <w:szCs w:val="22"/>
        </w:rPr>
        <w:t xml:space="preserve"> OF THE COUNCIL, </w:t>
      </w:r>
      <w:r w:rsidRPr="00D13515">
        <w:rPr>
          <w:rFonts w:ascii="Arial" w:hAnsi="Arial" w:cs="Arial"/>
          <w:b/>
          <w:szCs w:val="22"/>
        </w:rPr>
        <w:t>COMMITTEES AND SUB-COMMITTEES</w:t>
      </w:r>
      <w:bookmarkEnd w:id="43"/>
      <w:bookmarkEnd w:id="44"/>
      <w:bookmarkEnd w:id="45"/>
      <w:bookmarkEnd w:id="46"/>
      <w:bookmarkEnd w:id="47"/>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EB2EC2">
        <w:rPr>
          <w:rFonts w:ascii="Arial" w:hAnsi="Arial" w:cs="Arial"/>
          <w:color w:val="000000"/>
          <w:sz w:val="22"/>
          <w:szCs w:val="22"/>
          <w:lang w:bidi="en-US"/>
        </w:rPr>
        <w:t>xtraordinary meeting within ten</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00EB2EC2">
        <w:rPr>
          <w:rFonts w:ascii="Arial" w:hAnsi="Arial" w:cs="Arial"/>
          <w:color w:val="000000"/>
          <w:sz w:val="22"/>
          <w:szCs w:val="22"/>
          <w:lang w:bidi="en-US"/>
        </w:rPr>
        <w:t xml:space="preserve"> to do so by </w:t>
      </w:r>
      <w:r w:rsidRPr="00D13515">
        <w:rPr>
          <w:rFonts w:ascii="Arial" w:hAnsi="Arial" w:cs="Arial"/>
          <w:color w:val="000000"/>
          <w:sz w:val="22"/>
          <w:szCs w:val="22"/>
          <w:lang w:bidi="en-US"/>
        </w:rPr>
        <w:t xml:space="preserve">  </w:t>
      </w:r>
      <w:r w:rsidR="00EB2EC2">
        <w:rPr>
          <w:rFonts w:ascii="Arial" w:hAnsi="Arial" w:cs="Arial"/>
          <w:color w:val="000000"/>
          <w:sz w:val="22"/>
          <w:szCs w:val="22"/>
          <w:lang w:bidi="en-US"/>
        </w:rPr>
        <w:t>three</w:t>
      </w:r>
      <w:r w:rsidRPr="00D13515">
        <w:rPr>
          <w:rFonts w:ascii="Arial" w:hAnsi="Arial" w:cs="Arial"/>
          <w:color w:val="000000"/>
          <w:sz w:val="22"/>
          <w:szCs w:val="22"/>
          <w:lang w:bidi="en-US"/>
        </w:rPr>
        <w:t xml:space="preserve"> members of the committee [or the sub-committee], any </w:t>
      </w:r>
      <w:r w:rsidR="00EB2EC2">
        <w:rPr>
          <w:rFonts w:ascii="Arial" w:hAnsi="Arial" w:cs="Arial"/>
          <w:color w:val="000000"/>
          <w:sz w:val="22"/>
          <w:szCs w:val="22"/>
          <w:lang w:bidi="en-US"/>
        </w:rPr>
        <w:t>three</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rsidR="00883BA0" w:rsidRPr="00D13515" w:rsidRDefault="00883BA0" w:rsidP="0032195E">
      <w:pPr>
        <w:pStyle w:val="ListParagraph"/>
        <w:spacing w:after="200" w:line="276" w:lineRule="auto"/>
        <w:rPr>
          <w:rFonts w:ascii="Arial" w:hAnsi="Arial" w:cs="Arial"/>
          <w:color w:val="000000"/>
          <w:sz w:val="22"/>
          <w:szCs w:val="22"/>
          <w:lang w:bidi="en-US"/>
        </w:rPr>
      </w:pP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D13515">
        <w:rPr>
          <w:rFonts w:ascii="Arial" w:hAnsi="Arial" w:cs="Arial"/>
          <w:b/>
          <w:szCs w:val="22"/>
        </w:rPr>
        <w:t>PREVIOUS RESOLUTIONS</w:t>
      </w:r>
      <w:bookmarkEnd w:id="35"/>
      <w:bookmarkEnd w:id="48"/>
      <w:bookmarkEnd w:id="49"/>
      <w:bookmarkEnd w:id="50"/>
      <w:bookmarkEnd w:id="51"/>
      <w:bookmarkEnd w:id="52"/>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EB2EC2">
        <w:rPr>
          <w:rFonts w:ascii="Arial" w:hAnsi="Arial" w:cs="Arial"/>
          <w:color w:val="000000"/>
          <w:sz w:val="22"/>
          <w:szCs w:val="22"/>
          <w:lang w:bidi="en-US"/>
        </w:rPr>
        <w:t>three</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D13515">
        <w:rPr>
          <w:rFonts w:ascii="Arial" w:hAnsi="Arial" w:cs="Arial"/>
          <w:b/>
          <w:szCs w:val="22"/>
        </w:rPr>
        <w:lastRenderedPageBreak/>
        <w:t>VOTING ON APPOINTMENTS</w:t>
      </w:r>
      <w:bookmarkEnd w:id="53"/>
      <w:bookmarkEnd w:id="54"/>
      <w:bookmarkEnd w:id="55"/>
      <w:bookmarkEnd w:id="56"/>
      <w:bookmarkEnd w:id="57"/>
      <w:bookmarkEnd w:id="58"/>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D13515">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Pr="00D13515">
        <w:rPr>
          <w:rFonts w:ascii="Arial" w:hAnsi="Arial" w:cs="Arial"/>
          <w:b/>
          <w:szCs w:val="22"/>
        </w:rPr>
        <w:t xml:space="preserve"> </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EB2EC2">
        <w:rPr>
          <w:rFonts w:ascii="Arial" w:hAnsi="Arial" w:cs="Arial"/>
          <w:color w:val="000000"/>
          <w:sz w:val="22"/>
          <w:szCs w:val="22"/>
          <w:lang w:bidi="en-US"/>
        </w:rPr>
        <w:t xml:space="preserve">ten </w:t>
      </w:r>
      <w:r w:rsidRPr="00D13515">
        <w:rPr>
          <w:rFonts w:ascii="Arial" w:hAnsi="Arial" w:cs="Arial"/>
          <w:color w:val="000000"/>
          <w:sz w:val="22"/>
          <w:szCs w:val="22"/>
          <w:lang w:bidi="en-US"/>
        </w:rPr>
        <w:t>clear days before the meeting. Clear days do not include the day of the notice or the day of the meeting.</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EB2EC2">
        <w:rPr>
          <w:rFonts w:ascii="Arial" w:hAnsi="Arial" w:cs="Arial"/>
          <w:color w:val="000000"/>
          <w:sz w:val="22"/>
          <w:szCs w:val="22"/>
          <w:lang w:bidi="en-US"/>
        </w:rPr>
        <w:t>five</w:t>
      </w:r>
      <w:r w:rsidRPr="00D13515">
        <w:rPr>
          <w:rFonts w:ascii="Arial" w:hAnsi="Arial" w:cs="Arial"/>
          <w:color w:val="000000"/>
          <w:sz w:val="22"/>
          <w:szCs w:val="22"/>
          <w:lang w:bidi="en-US"/>
        </w:rPr>
        <w:t xml:space="preserve"> clear days before the meeting.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D13515">
        <w:rPr>
          <w:rFonts w:ascii="Arial" w:hAnsi="Arial" w:cs="Arial"/>
          <w:b/>
          <w:szCs w:val="22"/>
        </w:rPr>
        <w:lastRenderedPageBreak/>
        <w:t>MOTIONS AT A MEETING THAT DO NOT REQUIRE WRITTEN NOTICE</w:t>
      </w:r>
      <w:bookmarkEnd w:id="74"/>
      <w:bookmarkEnd w:id="75"/>
      <w:bookmarkEnd w:id="76"/>
      <w:bookmarkEnd w:id="77"/>
      <w:bookmarkEnd w:id="78"/>
      <w:r w:rsidRPr="00D13515">
        <w:rPr>
          <w:rFonts w:ascii="Arial" w:hAnsi="Arial" w:cs="Arial"/>
          <w:b/>
          <w:szCs w:val="22"/>
        </w:rPr>
        <w:t xml:space="preserve"> </w:t>
      </w:r>
      <w:bookmarkEnd w:id="79"/>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to</w:t>
      </w:r>
      <w:proofErr w:type="gramEnd"/>
      <w:r w:rsidRPr="00D13515">
        <w:rPr>
          <w:rFonts w:ascii="Arial" w:hAnsi="Arial" w:cs="Arial"/>
          <w:color w:val="000000"/>
          <w:sz w:val="22"/>
          <w:szCs w:val="22"/>
          <w:lang w:bidi="en-US"/>
        </w:rPr>
        <w:t xml:space="preserve"> close the</w:t>
      </w:r>
      <w:r w:rsidR="00883BA0" w:rsidRPr="00D13515">
        <w:rPr>
          <w:rFonts w:ascii="Arial" w:hAnsi="Arial" w:cs="Arial"/>
          <w:color w:val="000000"/>
          <w:sz w:val="22"/>
          <w:szCs w:val="22"/>
          <w:lang w:bidi="en-US"/>
        </w:rPr>
        <w:t xml:space="preserve"> meeting. </w:t>
      </w:r>
    </w:p>
    <w:p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9E3A40" w:rsidRDefault="001E3ED6" w:rsidP="000C5D23">
      <w:pPr>
        <w:pStyle w:val="Heading1"/>
        <w:numPr>
          <w:ilvl w:val="0"/>
          <w:numId w:val="54"/>
        </w:numPr>
        <w:spacing w:before="0" w:after="200" w:line="276" w:lineRule="auto"/>
        <w:ind w:left="850" w:hanging="850"/>
        <w:rPr>
          <w:rFonts w:ascii="Arial" w:hAnsi="Arial"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D13515">
        <w:rPr>
          <w:rFonts w:ascii="Arial" w:hAnsi="Arial" w:cs="Arial"/>
          <w:b/>
          <w:szCs w:val="22"/>
        </w:rPr>
        <w:t>MANAGEMENT OF INFORMATION</w:t>
      </w:r>
      <w:bookmarkEnd w:id="80"/>
      <w:r w:rsidRPr="00D13515">
        <w:rPr>
          <w:rFonts w:ascii="Arial" w:hAnsi="Arial" w:cs="Arial"/>
          <w:b/>
          <w:szCs w:val="22"/>
        </w:rPr>
        <w:t xml:space="preserve"> </w:t>
      </w:r>
      <w:bookmarkEnd w:id="81"/>
      <w:bookmarkEnd w:id="82"/>
      <w:bookmarkEnd w:id="83"/>
      <w:bookmarkEnd w:id="84"/>
      <w:bookmarkEnd w:id="85"/>
    </w:p>
    <w:p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D13515">
        <w:rPr>
          <w:rFonts w:ascii="Arial" w:hAnsi="Arial" w:cs="Arial"/>
          <w:b/>
          <w:szCs w:val="22"/>
        </w:rPr>
        <w:t>DRAFT MINUTES</w:t>
      </w:r>
      <w:bookmarkEnd w:id="86"/>
      <w:bookmarkEnd w:id="87"/>
      <w:bookmarkEnd w:id="88"/>
      <w:bookmarkEnd w:id="89"/>
      <w:bookmarkEnd w:id="90"/>
      <w:bookmarkEnd w:id="91"/>
      <w:r w:rsidRPr="00D13515">
        <w:rPr>
          <w:rFonts w:ascii="Arial" w:hAnsi="Arial" w:cs="Arial"/>
          <w:b/>
          <w:szCs w:val="22"/>
        </w:rPr>
        <w:t xml:space="preserve"> </w:t>
      </w:r>
    </w:p>
    <w:p w:rsidR="007B6AA4" w:rsidRPr="00EE2E3E" w:rsidRDefault="007B6AA4" w:rsidP="0032195E">
      <w:pPr>
        <w:spacing w:after="200" w:line="276" w:lineRule="auto"/>
        <w:rPr>
          <w:rFonts w:ascii="Arial" w:hAnsi="Arial" w:cs="Arial"/>
          <w:sz w:val="22"/>
        </w:rPr>
      </w:pP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proofErr w:type="gramStart"/>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proofErr w:type="gramEnd"/>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rsidTr="00B438FF">
        <w:tc>
          <w:tcPr>
            <w:tcW w:w="490" w:type="dxa"/>
          </w:tcPr>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rsidTr="00B438FF">
        <w:tc>
          <w:tcPr>
            <w:tcW w:w="490" w:type="dxa"/>
          </w:tcPr>
          <w:p w:rsidR="007B6AA4" w:rsidRPr="00D13515" w:rsidRDefault="007B6AA4" w:rsidP="0032195E">
            <w:pPr>
              <w:spacing w:after="200" w:line="276" w:lineRule="auto"/>
              <w:contextualSpacing/>
              <w:rPr>
                <w:rFonts w:ascii="Arial" w:hAnsi="Arial" w:cs="Arial"/>
              </w:rPr>
            </w:pPr>
          </w:p>
        </w:tc>
        <w:tc>
          <w:tcPr>
            <w:tcW w:w="8414" w:type="dxa"/>
          </w:tcPr>
          <w:p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0C5D23">
      <w:pPr>
        <w:pStyle w:val="Heading1"/>
        <w:numPr>
          <w:ilvl w:val="0"/>
          <w:numId w:val="54"/>
        </w:numPr>
        <w:spacing w:before="0" w:after="200" w:line="276" w:lineRule="auto"/>
        <w:ind w:left="850" w:hanging="850"/>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D13515">
        <w:rPr>
          <w:rFonts w:ascii="Arial" w:hAnsi="Arial" w:cs="Arial"/>
          <w:b/>
          <w:szCs w:val="22"/>
        </w:rPr>
        <w:t>CODE OF CONDUCT AND DISPENSATIONS</w:t>
      </w:r>
      <w:bookmarkEnd w:id="92"/>
      <w:bookmarkEnd w:id="93"/>
      <w:bookmarkEnd w:id="94"/>
      <w:bookmarkEnd w:id="95"/>
      <w:bookmarkEnd w:id="96"/>
      <w:bookmarkEnd w:id="97"/>
    </w:p>
    <w:p w:rsidR="00883BA0" w:rsidRDefault="00883BA0" w:rsidP="00247B24">
      <w:pPr>
        <w:spacing w:after="200" w:line="276" w:lineRule="auto"/>
        <w:ind w:left="131" w:firstLine="720"/>
        <w:rPr>
          <w:rStyle w:val="Emphasis"/>
          <w:rFonts w:ascii="Arial" w:hAnsi="Arial" w:cs="Arial"/>
          <w:sz w:val="22"/>
          <w:szCs w:val="22"/>
        </w:rPr>
      </w:pPr>
      <w:bookmarkStart w:id="98"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8"/>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rsidR="009E58A9" w:rsidRPr="00D13515" w:rsidRDefault="009E58A9" w:rsidP="00247B24">
      <w:pPr>
        <w:spacing w:after="200" w:line="276" w:lineRule="auto"/>
        <w:ind w:left="131" w:firstLine="720"/>
        <w:rPr>
          <w:rStyle w:val="Emphasis"/>
          <w:rFonts w:ascii="Arial" w:hAnsi="Arial" w:cs="Arial"/>
          <w:sz w:val="22"/>
          <w:szCs w:val="22"/>
        </w:rPr>
      </w:pP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an</w:t>
      </w:r>
      <w:proofErr w:type="gramEnd"/>
      <w:r w:rsidRPr="00D13515">
        <w:rPr>
          <w:rFonts w:ascii="Arial" w:hAnsi="Arial" w:cs="Arial"/>
          <w:color w:val="000000"/>
          <w:sz w:val="22"/>
          <w:szCs w:val="22"/>
          <w:lang w:bidi="en-US"/>
        </w:rPr>
        <w:t xml:space="preserve"> explanation as to why the dispensation is sought.</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proofErr w:type="gramStart"/>
      <w:r w:rsidRPr="00D13515">
        <w:rPr>
          <w:rFonts w:ascii="Arial" w:hAnsi="Arial" w:cs="Arial"/>
          <w:b/>
          <w:bCs/>
          <w:color w:val="000000"/>
          <w:spacing w:val="-2"/>
          <w:sz w:val="22"/>
          <w:szCs w:val="22"/>
          <w:lang w:bidi="en-US"/>
        </w:rPr>
        <w:t>it</w:t>
      </w:r>
      <w:proofErr w:type="gramEnd"/>
      <w:r w:rsidRPr="00D13515">
        <w:rPr>
          <w:rFonts w:ascii="Arial" w:hAnsi="Arial" w:cs="Arial"/>
          <w:b/>
          <w:bCs/>
          <w:color w:val="000000"/>
          <w:spacing w:val="-2"/>
          <w:sz w:val="22"/>
          <w:szCs w:val="22"/>
          <w:lang w:bidi="en-US"/>
        </w:rPr>
        <w:t xml:space="preserve"> is otherwise appropriate to grant a dispensation.</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0C5D23">
      <w:pPr>
        <w:pStyle w:val="Heading1"/>
        <w:numPr>
          <w:ilvl w:val="0"/>
          <w:numId w:val="54"/>
        </w:numPr>
        <w:spacing w:before="0" w:after="200" w:line="276" w:lineRule="auto"/>
        <w:rPr>
          <w:rFonts w:ascii="Arial" w:hAnsi="Arial"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D13515">
        <w:rPr>
          <w:rFonts w:ascii="Arial" w:hAnsi="Arial" w:cs="Arial"/>
          <w:b/>
        </w:rPr>
        <w:t>CODE OF CONDUCT COMPLAINTS</w:t>
      </w:r>
      <w:bookmarkEnd w:id="102"/>
      <w:bookmarkEnd w:id="103"/>
      <w:bookmarkEnd w:id="104"/>
      <w:bookmarkEnd w:id="105"/>
      <w:bookmarkEnd w:id="106"/>
      <w:r w:rsidRPr="00D13515">
        <w:rPr>
          <w:rFonts w:ascii="Arial" w:hAnsi="Arial" w:cs="Arial"/>
          <w:b/>
        </w:rPr>
        <w:t xml:space="preserve"> </w:t>
      </w:r>
      <w:bookmarkEnd w:id="107"/>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C51377" w:rsidRDefault="00C51377">
      <w:pPr>
        <w:rPr>
          <w:rFonts w:ascii="Arial" w:eastAsiaTheme="majorEastAsia" w:hAnsi="Arial" w:cs="Arial"/>
          <w:b/>
          <w:bCs/>
          <w:color w:val="000000" w:themeColor="text1"/>
          <w:sz w:val="22"/>
          <w:szCs w:val="22"/>
          <w:lang w:bidi="en-US"/>
        </w:rPr>
      </w:pPr>
      <w:bookmarkStart w:id="110" w:name="_Toc359318570"/>
      <w:bookmarkStart w:id="111" w:name="_Toc359334521"/>
      <w:bookmarkStart w:id="112" w:name="_Toc359334800"/>
      <w:bookmarkStart w:id="113" w:name="_Toc359336502"/>
      <w:bookmarkStart w:id="114" w:name="_Toc509572004"/>
      <w:r>
        <w:rPr>
          <w:rFonts w:ascii="Arial" w:hAnsi="Arial" w:cs="Arial"/>
          <w:b/>
          <w:szCs w:val="22"/>
          <w:lang w:bidi="en-US"/>
        </w:rPr>
        <w:br w:type="page"/>
      </w:r>
    </w:p>
    <w:p w:rsidR="00883BA0" w:rsidRPr="00D13515" w:rsidRDefault="001E3ED6" w:rsidP="000C5D23">
      <w:pPr>
        <w:pStyle w:val="Heading1"/>
        <w:numPr>
          <w:ilvl w:val="0"/>
          <w:numId w:val="54"/>
        </w:numPr>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08"/>
      <w:bookmarkEnd w:id="110"/>
      <w:bookmarkEnd w:id="111"/>
      <w:bookmarkEnd w:id="112"/>
      <w:bookmarkEnd w:id="113"/>
      <w:bookmarkEnd w:id="114"/>
      <w:r w:rsidRPr="00D13515">
        <w:rPr>
          <w:rFonts w:ascii="Arial" w:hAnsi="Arial" w:cs="Arial"/>
          <w:b/>
          <w:szCs w:val="22"/>
          <w:lang w:bidi="en-US"/>
        </w:rPr>
        <w:t xml:space="preserve"> </w:t>
      </w:r>
    </w:p>
    <w:p w:rsidR="00883BA0" w:rsidRPr="00D13515" w:rsidRDefault="00883BA0" w:rsidP="0032195E">
      <w:pPr>
        <w:spacing w:after="200" w:line="276" w:lineRule="auto"/>
        <w:rPr>
          <w:rFonts w:ascii="Arial" w:hAnsi="Arial" w:cs="Arial"/>
          <w:sz w:val="22"/>
          <w:szCs w:val="22"/>
          <w:lang w:bidi="en-US"/>
        </w:rPr>
      </w:pP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w:t>
      </w:r>
      <w:r w:rsidR="00EB2EC2">
        <w:rPr>
          <w:rFonts w:ascii="Arial" w:hAnsi="Arial" w:cs="Arial"/>
          <w:color w:val="000000"/>
          <w:sz w:val="22"/>
          <w:szCs w:val="22"/>
          <w:lang w:bidi="en-US"/>
        </w:rPr>
        <w:t xml:space="preserve"> given written notice at least five</w:t>
      </w:r>
      <w:r w:rsidRPr="00D13515">
        <w:rPr>
          <w:rFonts w:ascii="Arial" w:hAnsi="Arial" w:cs="Arial"/>
          <w:color w:val="000000"/>
          <w:sz w:val="22"/>
          <w:szCs w:val="22"/>
          <w:lang w:bidi="en-US"/>
        </w:rPr>
        <w:t xml:space="preserve"> days before the meeting confirming his withdrawal of it;</w:t>
      </w:r>
    </w:p>
    <w:p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00EB2EC2">
        <w:rPr>
          <w:rFonts w:ascii="Arial" w:hAnsi="Arial" w:cs="Arial"/>
          <w:color w:val="000000"/>
          <w:sz w:val="22"/>
          <w:szCs w:val="22"/>
          <w:lang w:bidi="en-US"/>
        </w:rPr>
        <w:t xml:space="preserve">ouncil to the </w:t>
      </w:r>
      <w:r w:rsidRPr="00D13515">
        <w:rPr>
          <w:rFonts w:ascii="Arial" w:hAnsi="Arial" w:cs="Arial"/>
          <w:color w:val="000000"/>
          <w:sz w:val="22"/>
          <w:szCs w:val="22"/>
          <w:lang w:bidi="en-US"/>
        </w:rPr>
        <w:t>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w:t>
      </w:r>
      <w:r w:rsidR="00EB2EC2">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r w:rsidR="00EB2EC2">
        <w:rPr>
          <w:rFonts w:ascii="Arial" w:hAnsi="Arial" w:cs="Arial"/>
          <w:color w:val="000000"/>
          <w:sz w:val="22"/>
          <w:szCs w:val="22"/>
          <w:lang w:bidi="en-US"/>
        </w:rPr>
        <w:t>.</w:t>
      </w:r>
    </w:p>
    <w:p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w:t>
      </w:r>
      <w:proofErr w:type="gramEnd"/>
      <w:r w:rsidR="00E80B39" w:rsidRPr="00D13515">
        <w:rPr>
          <w:rFonts w:ascii="Arial" w:hAnsi="Arial" w:cs="Arial"/>
          <w:color w:val="000000"/>
          <w:sz w:val="22"/>
          <w:szCs w:val="22"/>
          <w:lang w:bidi="en-US"/>
        </w:rPr>
        <w:t xml:space="preserve">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color w:val="000000"/>
          <w:sz w:val="22"/>
          <w:szCs w:val="22"/>
          <w:lang w:bidi="en-US"/>
        </w:rPr>
        <w:t>s</w:t>
      </w:r>
      <w:r w:rsidR="00883BA0" w:rsidRPr="006434DA">
        <w:rPr>
          <w:rFonts w:ascii="Arial" w:hAnsi="Arial" w:cs="Arial"/>
          <w:i/>
          <w:color w:val="000000"/>
          <w:sz w:val="22"/>
          <w:szCs w:val="22"/>
          <w:lang w:bidi="en-US"/>
        </w:rPr>
        <w:t>ee</w:t>
      </w:r>
      <w:proofErr w:type="gramEnd"/>
      <w:r w:rsidR="00883BA0" w:rsidRPr="006434DA">
        <w:rPr>
          <w:rFonts w:ascii="Arial" w:hAnsi="Arial" w:cs="Arial"/>
          <w:i/>
          <w:color w:val="000000"/>
          <w:sz w:val="22"/>
          <w:szCs w:val="22"/>
          <w:lang w:bidi="en-US"/>
        </w:rPr>
        <w:t xml:space="preserve"> also standing order </w:t>
      </w:r>
      <w:bookmarkStart w:id="115"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116" w:name="_Toc359318571"/>
      <w:bookmarkStart w:id="117" w:name="_Toc359334522"/>
      <w:bookmarkStart w:id="118" w:name="_Toc359334801"/>
      <w:bookmarkStart w:id="119" w:name="_Toc359336503"/>
      <w:bookmarkStart w:id="120" w:name="_Toc509572005"/>
      <w:bookmarkEnd w:id="115"/>
      <w:r w:rsidRPr="00D13515">
        <w:rPr>
          <w:rFonts w:ascii="Arial" w:hAnsi="Arial" w:cs="Arial"/>
          <w:b/>
          <w:szCs w:val="22"/>
        </w:rPr>
        <w:t>RESPONSIBLE FINANCIAL OFFICER</w:t>
      </w:r>
      <w:bookmarkEnd w:id="116"/>
      <w:bookmarkEnd w:id="117"/>
      <w:bookmarkEnd w:id="118"/>
      <w:bookmarkEnd w:id="119"/>
      <w:bookmarkEnd w:id="120"/>
      <w:r w:rsidRPr="00D13515">
        <w:rPr>
          <w:rFonts w:ascii="Arial" w:hAnsi="Arial" w:cs="Arial"/>
          <w:b/>
          <w:szCs w:val="22"/>
        </w:rPr>
        <w:t xml:space="preserve"> </w:t>
      </w:r>
    </w:p>
    <w:p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121" w:name="_Toc357072147"/>
      <w:bookmarkStart w:id="122" w:name="_Toc359318572"/>
      <w:bookmarkStart w:id="123" w:name="_Toc359334523"/>
      <w:bookmarkStart w:id="124" w:name="_Toc359334802"/>
      <w:bookmarkStart w:id="125" w:name="_Toc359336504"/>
      <w:bookmarkStart w:id="126" w:name="_Toc509572006"/>
      <w:r w:rsidRPr="00D13515">
        <w:rPr>
          <w:rFonts w:ascii="Arial" w:hAnsi="Arial" w:cs="Arial"/>
          <w:b/>
          <w:szCs w:val="22"/>
        </w:rPr>
        <w:t>ACCOUNTS AND ACCOUNTING STATEMENT</w:t>
      </w:r>
      <w:bookmarkEnd w:id="121"/>
      <w:r w:rsidRPr="00D13515">
        <w:rPr>
          <w:rFonts w:ascii="Arial" w:hAnsi="Arial" w:cs="Arial"/>
          <w:b/>
          <w:szCs w:val="22"/>
        </w:rPr>
        <w:t>S</w:t>
      </w:r>
      <w:bookmarkEnd w:id="122"/>
      <w:bookmarkEnd w:id="123"/>
      <w:bookmarkEnd w:id="124"/>
      <w:bookmarkEnd w:id="125"/>
      <w:bookmarkEnd w:id="126"/>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D13515">
        <w:rPr>
          <w:rFonts w:ascii="Arial" w:hAnsi="Arial" w:cs="Arial"/>
          <w:color w:val="000000"/>
          <w:sz w:val="22"/>
          <w:szCs w:val="22"/>
          <w:lang w:bidi="en-US"/>
        </w:rPr>
        <w:lastRenderedPageBreak/>
        <w:t>statement to summarise:</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which</w:t>
      </w:r>
      <w:proofErr w:type="gramEnd"/>
      <w:r w:rsidRPr="00D13515">
        <w:rPr>
          <w:rFonts w:ascii="Arial" w:hAnsi="Arial" w:cs="Arial"/>
          <w:color w:val="000000"/>
          <w:sz w:val="22"/>
          <w:szCs w:val="22"/>
          <w:lang w:bidi="en-US"/>
        </w:rPr>
        <w:t xml:space="preserve"> includes a comparison with the budget for the financial year and highlights any actual or potential overspends.</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Pr>
          <w:rFonts w:ascii="Arial" w:hAnsi="Arial" w:cs="Arial"/>
          <w:color w:val="000000"/>
          <w:sz w:val="22"/>
          <w:szCs w:val="22"/>
          <w:lang w:bidi="en-US"/>
        </w:rPr>
        <w:t>to</w:t>
      </w:r>
      <w:proofErr w:type="gramEnd"/>
      <w:r>
        <w:rPr>
          <w:rFonts w:ascii="Arial" w:hAnsi="Arial" w:cs="Arial"/>
          <w:color w:val="000000"/>
          <w:sz w:val="22"/>
          <w:szCs w:val="22"/>
          <w:lang w:bidi="en-US"/>
        </w:rPr>
        <w:t xml:space="preserve">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D13515">
        <w:rPr>
          <w:rFonts w:ascii="Arial" w:hAnsi="Arial" w:cs="Arial"/>
          <w:b/>
          <w:szCs w:val="22"/>
        </w:rPr>
        <w:t>FINANCIAL CONTROLS AND PROCUREMENT</w:t>
      </w:r>
      <w:bookmarkEnd w:id="127"/>
      <w:bookmarkEnd w:id="128"/>
      <w:bookmarkEnd w:id="129"/>
      <w:bookmarkEnd w:id="130"/>
      <w:bookmarkEnd w:id="131"/>
      <w:bookmarkEnd w:id="132"/>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 xml:space="preserve">lors and local electors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ouncil’s accounts and/or orders of payments; and </w:t>
      </w:r>
    </w:p>
    <w:p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whether</w:t>
      </w:r>
      <w:proofErr w:type="gramEnd"/>
      <w:r w:rsidRPr="00D13515">
        <w:rPr>
          <w:rFonts w:ascii="Arial" w:hAnsi="Arial" w:cs="Arial"/>
          <w:color w:val="000000"/>
          <w:sz w:val="22"/>
          <w:szCs w:val="22"/>
          <w:lang w:bidi="en-US"/>
        </w:rPr>
        <w:t xml:space="preserve">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r w:rsidR="00250218">
        <w:rPr>
          <w:rFonts w:ascii="Arial" w:hAnsi="Arial" w:cs="Arial"/>
          <w:b/>
          <w:bCs/>
          <w:color w:val="000000"/>
          <w:sz w:val="22"/>
          <w:szCs w:val="22"/>
          <w:lang w:bidi="en-US"/>
        </w:rPr>
        <w:t xml:space="preserve"> unless it propose</w:t>
      </w:r>
      <w:r w:rsidR="00093283">
        <w:rPr>
          <w:rFonts w:ascii="Arial" w:hAnsi="Arial" w:cs="Arial"/>
          <w:b/>
          <w:bCs/>
          <w:color w:val="000000"/>
          <w:sz w:val="22"/>
          <w:szCs w:val="22"/>
          <w:lang w:bidi="en-US"/>
        </w:rPr>
        <w:t>s</w:t>
      </w:r>
      <w:r w:rsidR="00250218">
        <w:rPr>
          <w:rFonts w:ascii="Arial" w:hAnsi="Arial" w:cs="Arial"/>
          <w:b/>
          <w:bCs/>
          <w:color w:val="000000"/>
          <w:sz w:val="22"/>
          <w:szCs w:val="22"/>
          <w:lang w:bidi="en-US"/>
        </w:rPr>
        <w:t xml:space="preserve"> to use an existing list of approved suppliers (framework agreement)</w:t>
      </w:r>
      <w:r w:rsidR="00564944" w:rsidRPr="00D13515">
        <w:rPr>
          <w:rFonts w:ascii="Arial" w:hAnsi="Arial" w:cs="Arial"/>
          <w:b/>
          <w:bCs/>
          <w:color w:val="000000"/>
          <w:sz w:val="22"/>
          <w:szCs w:val="22"/>
          <w:lang w:bidi="en-US"/>
        </w:rPr>
        <w:t>.</w:t>
      </w:r>
    </w:p>
    <w:p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tenders</w:t>
      </w:r>
      <w:proofErr w:type="gramEnd"/>
      <w:r w:rsidRPr="00D13515">
        <w:rPr>
          <w:rFonts w:ascii="Arial" w:hAnsi="Arial" w:cs="Arial"/>
          <w:color w:val="000000"/>
          <w:sz w:val="22"/>
          <w:szCs w:val="22"/>
          <w:lang w:bidi="en-US"/>
        </w:rPr>
        <w:t xml:space="preserve">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rsidR="00735162" w:rsidRPr="00D13515"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£181,302</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13515">
        <w:rPr>
          <w:rFonts w:ascii="Arial" w:hAnsi="Arial" w:cs="Arial"/>
          <w:b/>
          <w:bCs/>
          <w:color w:val="000000"/>
          <w:sz w:val="22"/>
          <w:szCs w:val="22"/>
          <w:lang w:bidi="en-US"/>
        </w:rPr>
        <w:t>£4,551,413</w:t>
      </w:r>
      <w:r w:rsidR="00A40CDA" w:rsidRPr="00D13515">
        <w:rPr>
          <w:rFonts w:ascii="Arial" w:hAnsi="Arial" w:cs="Arial"/>
          <w:b/>
          <w:sz w:val="22"/>
          <w:szCs w:val="22"/>
        </w:rPr>
        <w:t xml:space="preserve"> </w:t>
      </w:r>
      <w:r w:rsidR="0023055F" w:rsidRPr="00D13515">
        <w:rPr>
          <w:rFonts w:ascii="Arial" w:hAnsi="Arial" w:cs="Arial"/>
          <w:b/>
          <w:bCs/>
          <w:color w:val="000000"/>
          <w:sz w:val="22"/>
          <w:szCs w:val="22"/>
          <w:lang w:bidi="en-US"/>
        </w:rPr>
        <w:t>for a public works contract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 xml:space="preserve">by the European Commission every two </w:t>
      </w:r>
      <w:r w:rsidR="007555D9" w:rsidRPr="00D13515">
        <w:rPr>
          <w:rFonts w:ascii="Arial" w:hAnsi="Arial" w:cs="Arial"/>
          <w:b/>
          <w:bCs/>
          <w:color w:val="000000"/>
          <w:sz w:val="22"/>
          <w:szCs w:val="22"/>
          <w:lang w:bidi="en-US"/>
        </w:rPr>
        <w:lastRenderedPageBreak/>
        <w:t>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with an estimated value in excess of £363,424 for a supply, services or design contract; or in excess of £4,551,413</w:t>
      </w:r>
      <w:r w:rsidRPr="00D13515">
        <w:rPr>
          <w:rFonts w:ascii="Arial" w:hAnsi="Arial" w:cs="Arial"/>
          <w:b/>
          <w:sz w:val="22"/>
          <w:szCs w:val="22"/>
        </w:rPr>
        <w:t xml:space="preserve"> </w:t>
      </w:r>
      <w:r w:rsidRPr="00D13515">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bookmarkEnd w:id="109"/>
    <w:p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133" w:name="_Toc357072149"/>
      <w:bookmarkStart w:id="134" w:name="_Toc359318574"/>
      <w:bookmarkStart w:id="135" w:name="_Toc359334525"/>
      <w:bookmarkStart w:id="136" w:name="_Toc359334804"/>
      <w:bookmarkStart w:id="137" w:name="_Toc359336506"/>
      <w:bookmarkStart w:id="138" w:name="_Toc509572008"/>
      <w:r w:rsidRPr="00D13515">
        <w:rPr>
          <w:rFonts w:ascii="Arial" w:hAnsi="Arial" w:cs="Arial"/>
          <w:b/>
          <w:szCs w:val="22"/>
        </w:rPr>
        <w:t>HANDLING STAFF MATTERS</w:t>
      </w:r>
      <w:bookmarkEnd w:id="133"/>
      <w:bookmarkEnd w:id="134"/>
      <w:bookmarkEnd w:id="135"/>
      <w:bookmarkEnd w:id="136"/>
      <w:bookmarkEnd w:id="137"/>
      <w:bookmarkEnd w:id="138"/>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ouncil</w:t>
      </w:r>
      <w:r w:rsidR="002C406F">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0C5D23">
        <w:rPr>
          <w:rFonts w:ascii="Arial" w:hAnsi="Arial" w:cs="Arial"/>
          <w:color w:val="000000"/>
          <w:sz w:val="22"/>
          <w:szCs w:val="22"/>
          <w:lang w:bidi="en-US"/>
        </w:rPr>
        <w:t>11</w:t>
      </w:r>
      <w:bookmarkStart w:id="139" w:name="_GoBack"/>
      <w:bookmarkEnd w:id="139"/>
      <w:r w:rsidR="005A405C" w:rsidRPr="00D13515">
        <w:rPr>
          <w:rFonts w:ascii="Arial" w:hAnsi="Arial" w:cs="Arial"/>
          <w:color w:val="000000"/>
          <w:sz w:val="22"/>
          <w:szCs w:val="22"/>
          <w:lang w:bidi="en-US"/>
        </w:rPr>
        <w:t>.</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chairman of absence occasioned by illness or other reason and that person shall report such absence to </w:t>
      </w:r>
      <w:r w:rsidR="002C406F">
        <w:rPr>
          <w:rFonts w:ascii="Arial" w:hAnsi="Arial" w:cs="Arial"/>
          <w:color w:val="000000"/>
          <w:sz w:val="22"/>
          <w:szCs w:val="22"/>
          <w:lang w:bidi="en-US"/>
        </w:rPr>
        <w:t xml:space="preserve">chairman </w:t>
      </w:r>
      <w:r w:rsidR="00883BA0" w:rsidRPr="00D13515">
        <w:rPr>
          <w:rFonts w:ascii="Arial" w:hAnsi="Arial" w:cs="Arial"/>
          <w:color w:val="000000"/>
          <w:sz w:val="22"/>
          <w:szCs w:val="22"/>
          <w:lang w:bidi="en-US"/>
        </w:rPr>
        <w:t>at its next meeting.</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w:t>
      </w:r>
      <w:r w:rsidR="002C406F">
        <w:rPr>
          <w:rFonts w:ascii="Arial" w:hAnsi="Arial" w:cs="Arial"/>
          <w:color w:val="000000"/>
          <w:sz w:val="22"/>
          <w:szCs w:val="22"/>
          <w:lang w:bidi="en-US"/>
        </w:rPr>
        <w:t>council o</w:t>
      </w:r>
      <w:r w:rsidRPr="00D13515">
        <w:rPr>
          <w:rFonts w:ascii="Arial" w:hAnsi="Arial" w:cs="Arial"/>
          <w:color w:val="000000"/>
          <w:sz w:val="22"/>
          <w:szCs w:val="22"/>
          <w:lang w:bidi="en-US"/>
        </w:rPr>
        <w:t xml:space="preserve">r in his absence, the vice-chairman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002C0DA2">
        <w:rPr>
          <w:rFonts w:ascii="Arial" w:hAnsi="Arial" w:cs="Arial"/>
          <w:color w:val="000000"/>
          <w:sz w:val="22"/>
          <w:szCs w:val="22"/>
          <w:lang w:bidi="en-US"/>
        </w:rPr>
        <w:t>’s job title</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w:t>
      </w:r>
      <w:r w:rsidR="002C406F">
        <w:rPr>
          <w:rFonts w:ascii="Arial" w:hAnsi="Arial" w:cs="Arial"/>
          <w:color w:val="000000"/>
          <w:sz w:val="22"/>
          <w:szCs w:val="22"/>
          <w:lang w:bidi="en-US"/>
        </w:rPr>
        <w:t xml:space="preserve">t to approval by resolution by </w:t>
      </w:r>
      <w:r w:rsidRPr="00D13515">
        <w:rPr>
          <w:rFonts w:ascii="Arial" w:hAnsi="Arial" w:cs="Arial"/>
          <w:color w:val="000000"/>
          <w:sz w:val="22"/>
          <w:szCs w:val="22"/>
          <w:lang w:bidi="en-US"/>
        </w:rPr>
        <w:t xml:space="preserve">the </w:t>
      </w:r>
      <w:r w:rsidR="002C406F">
        <w:rPr>
          <w:rFonts w:ascii="Arial" w:hAnsi="Arial" w:cs="Arial"/>
          <w:color w:val="000000"/>
          <w:sz w:val="22"/>
          <w:szCs w:val="22"/>
          <w:lang w:bidi="en-US"/>
        </w:rPr>
        <w:t>council.</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chairman of </w:t>
      </w:r>
      <w:r w:rsidR="002C406F">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or in his absence, the vice-chairman of </w:t>
      </w:r>
      <w:proofErr w:type="gramStart"/>
      <w:r w:rsidR="002C406F">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 xml:space="preserve"> in</w:t>
      </w:r>
      <w:proofErr w:type="gramEnd"/>
      <w:r w:rsidR="00883BA0" w:rsidRPr="00D13515">
        <w:rPr>
          <w:rFonts w:ascii="Arial" w:hAnsi="Arial" w:cs="Arial"/>
          <w:color w:val="000000"/>
          <w:sz w:val="22"/>
          <w:szCs w:val="22"/>
          <w:lang w:bidi="en-US"/>
        </w:rPr>
        <w:t xml:space="preserve"> respect of an informal or formal grievance matter, and this matter shall be reported back and progressed by resolution of </w:t>
      </w:r>
      <w:r w:rsidR="002C406F">
        <w:rPr>
          <w:rFonts w:ascii="Arial" w:hAnsi="Arial" w:cs="Arial"/>
          <w:color w:val="000000"/>
          <w:sz w:val="22"/>
          <w:szCs w:val="22"/>
          <w:lang w:bidi="en-US"/>
        </w:rPr>
        <w:t>council.</w:t>
      </w:r>
    </w:p>
    <w:p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chairman or vice-chairman of </w:t>
      </w:r>
      <w:r w:rsidR="002C406F">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this shall be communicated to another member of </w:t>
      </w:r>
      <w:r w:rsidR="002C406F">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which shall be reported back and progressed by resolution of </w:t>
      </w:r>
      <w:r w:rsidR="002C406F">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rsidR="003D589A" w:rsidRDefault="003D589A">
      <w:pPr>
        <w:rPr>
          <w:rFonts w:ascii="Arial" w:hAnsi="Arial" w:cs="Arial"/>
          <w:color w:val="000000"/>
          <w:sz w:val="22"/>
          <w:szCs w:val="22"/>
          <w:lang w:bidi="en-US"/>
        </w:rPr>
      </w:pPr>
    </w:p>
    <w:p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RDefault="001E3ED6" w:rsidP="000C5D23">
      <w:pPr>
        <w:pStyle w:val="Heading1"/>
        <w:numPr>
          <w:ilvl w:val="0"/>
          <w:numId w:val="54"/>
        </w:numPr>
        <w:spacing w:before="0" w:after="200" w:line="276" w:lineRule="auto"/>
        <w:ind w:left="850" w:hanging="850"/>
        <w:rPr>
          <w:rFonts w:ascii="Arial" w:hAnsi="Arial" w:cs="Arial"/>
          <w:b/>
          <w:szCs w:val="22"/>
        </w:rPr>
      </w:pPr>
      <w:bookmarkStart w:id="140" w:name="_Toc509572009"/>
      <w:r w:rsidRPr="00D13515">
        <w:rPr>
          <w:rFonts w:ascii="Arial" w:hAnsi="Arial" w:cs="Arial"/>
          <w:b/>
          <w:szCs w:val="22"/>
        </w:rPr>
        <w:t>RESPONSIBILITIES TO PROVIDE INFORMATION</w:t>
      </w:r>
      <w:bookmarkEnd w:id="140"/>
      <w:r w:rsidRPr="00D13515">
        <w:rPr>
          <w:rFonts w:ascii="Arial" w:hAnsi="Arial" w:cs="Arial"/>
          <w:b/>
          <w:szCs w:val="22"/>
        </w:rPr>
        <w:t xml:space="preserve"> </w:t>
      </w:r>
    </w:p>
    <w:p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940FE" w:rsidRDefault="001E3ED6" w:rsidP="000C5D23">
      <w:pPr>
        <w:pStyle w:val="Heading1"/>
        <w:numPr>
          <w:ilvl w:val="0"/>
          <w:numId w:val="54"/>
        </w:numPr>
        <w:spacing w:before="0" w:line="276" w:lineRule="auto"/>
        <w:ind w:left="850" w:hanging="850"/>
        <w:rPr>
          <w:rFonts w:ascii="Arial" w:hAnsi="Arial" w:cs="Arial"/>
          <w:b/>
          <w:szCs w:val="22"/>
          <w:lang w:bidi="en-US"/>
        </w:rPr>
      </w:pPr>
      <w:bookmarkStart w:id="141" w:name="_Toc509572010"/>
      <w:r w:rsidRPr="00D13515">
        <w:rPr>
          <w:rFonts w:ascii="Arial" w:hAnsi="Arial" w:cs="Arial"/>
          <w:b/>
          <w:szCs w:val="22"/>
          <w:lang w:bidi="en-US"/>
        </w:rPr>
        <w:t>RESPONSIBILITIES UNDER DATA PROTECTION LEGISLATION</w:t>
      </w:r>
      <w:bookmarkEnd w:id="141"/>
      <w:r w:rsidRPr="00D13515">
        <w:rPr>
          <w:rFonts w:ascii="Arial" w:hAnsi="Arial" w:cs="Arial"/>
          <w:b/>
          <w:szCs w:val="22"/>
          <w:lang w:bidi="en-US"/>
        </w:rPr>
        <w:t xml:space="preserve"> </w:t>
      </w:r>
    </w:p>
    <w:p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lastRenderedPageBreak/>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rsidR="00EE0E20" w:rsidRPr="00D13515" w:rsidRDefault="00EE0E20" w:rsidP="00EE0E20">
      <w:pPr>
        <w:pStyle w:val="ListParagraph"/>
        <w:spacing w:after="200" w:line="276" w:lineRule="auto"/>
        <w:ind w:left="567"/>
        <w:rPr>
          <w:rFonts w:ascii="Arial" w:hAnsi="Arial" w:cs="Arial"/>
          <w:b/>
          <w:sz w:val="22"/>
        </w:rPr>
      </w:pPr>
    </w:p>
    <w:p w:rsidR="00883BA0" w:rsidRDefault="001E3ED6" w:rsidP="000C5D23">
      <w:pPr>
        <w:pStyle w:val="Heading1"/>
        <w:numPr>
          <w:ilvl w:val="0"/>
          <w:numId w:val="54"/>
        </w:numPr>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D13515">
        <w:rPr>
          <w:rFonts w:ascii="Arial" w:hAnsi="Arial" w:cs="Arial"/>
          <w:b/>
          <w:szCs w:val="22"/>
        </w:rPr>
        <w:t>RELATIONS WITH THE PRESS/MEDIA</w:t>
      </w:r>
      <w:bookmarkEnd w:id="142"/>
      <w:bookmarkEnd w:id="143"/>
      <w:bookmarkEnd w:id="144"/>
      <w:bookmarkEnd w:id="145"/>
      <w:bookmarkEnd w:id="146"/>
      <w:bookmarkEnd w:id="147"/>
    </w:p>
    <w:p w:rsidR="00EE0E20" w:rsidRPr="00EE0E20" w:rsidRDefault="00EE0E20" w:rsidP="00EE0E20"/>
    <w:p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883BA0" w:rsidRPr="00D13515" w:rsidRDefault="001E3ED6" w:rsidP="000C5D23">
      <w:pPr>
        <w:pStyle w:val="Heading1"/>
        <w:numPr>
          <w:ilvl w:val="0"/>
          <w:numId w:val="54"/>
        </w:numPr>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D13515">
        <w:rPr>
          <w:rFonts w:ascii="Arial" w:hAnsi="Arial" w:cs="Arial"/>
          <w:b/>
          <w:szCs w:val="22"/>
        </w:rPr>
        <w:t>EXECUTION AND SEALING OF LEGAL DEEDS</w:t>
      </w:r>
      <w:bookmarkEnd w:id="148"/>
      <w:bookmarkEnd w:id="149"/>
      <w:bookmarkEnd w:id="150"/>
      <w:bookmarkEnd w:id="151"/>
      <w:bookmarkEnd w:id="152"/>
      <w:bookmarkEnd w:id="153"/>
      <w:r w:rsidRPr="00D13515">
        <w:rPr>
          <w:rFonts w:ascii="Arial" w:hAnsi="Arial" w:cs="Arial"/>
          <w:b/>
          <w:szCs w:val="22"/>
        </w:rPr>
        <w:t xml:space="preserve"> </w:t>
      </w:r>
    </w:p>
    <w:p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w:t>
      </w:r>
      <w:proofErr w:type="gramStart"/>
      <w:r w:rsidRPr="00D13515">
        <w:rPr>
          <w:rFonts w:ascii="Arial" w:hAnsi="Arial" w:cs="Arial"/>
          <w:i/>
          <w:iCs/>
          <w:color w:val="000000"/>
          <w:sz w:val="22"/>
          <w:szCs w:val="22"/>
          <w:lang w:bidi="en-US"/>
        </w:rPr>
        <w:t>)(</w:t>
      </w:r>
      <w:proofErr w:type="gramEnd"/>
      <w:r w:rsidRPr="00D13515">
        <w:rPr>
          <w:rFonts w:ascii="Arial" w:hAnsi="Arial" w:cs="Arial"/>
          <w:i/>
          <w:iCs/>
          <w:color w:val="000000"/>
          <w:sz w:val="22"/>
          <w:szCs w:val="22"/>
          <w:lang w:bidi="en-US"/>
        </w:rPr>
        <w:t>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rsidR="002C406F"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ouncil, any deed required by law and the Proper Officer shall witness their signatures</w:t>
      </w:r>
      <w:r w:rsidR="002C406F">
        <w:rPr>
          <w:rFonts w:ascii="Arial" w:hAnsi="Arial" w:cs="Arial"/>
          <w:b/>
          <w:bCs/>
          <w:color w:val="000000"/>
          <w:sz w:val="22"/>
          <w:szCs w:val="22"/>
          <w:lang w:bidi="en-US"/>
        </w:rPr>
        <w:t>.</w:t>
      </w:r>
    </w:p>
    <w:p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rsidR="00C51377" w:rsidRDefault="00C51377">
      <w:pPr>
        <w:rPr>
          <w:rFonts w:ascii="Arial" w:eastAsiaTheme="majorEastAsia" w:hAnsi="Arial" w:cs="Arial"/>
          <w:b/>
          <w:bCs/>
          <w:color w:val="000000" w:themeColor="text1"/>
          <w:sz w:val="22"/>
          <w:szCs w:val="22"/>
        </w:rPr>
      </w:pPr>
      <w:bookmarkStart w:id="154" w:name="_Toc357072155"/>
      <w:bookmarkStart w:id="155" w:name="_Toc359318578"/>
      <w:bookmarkStart w:id="156" w:name="_Toc359334529"/>
      <w:bookmarkStart w:id="157" w:name="_Toc359334808"/>
      <w:bookmarkStart w:id="158" w:name="_Toc359336510"/>
      <w:bookmarkStart w:id="159" w:name="_Toc509572013"/>
      <w:r>
        <w:rPr>
          <w:rFonts w:ascii="Arial" w:hAnsi="Arial" w:cs="Arial"/>
          <w:b/>
          <w:szCs w:val="22"/>
        </w:rPr>
        <w:br w:type="page"/>
      </w:r>
    </w:p>
    <w:p w:rsidR="00883BA0" w:rsidRPr="00D13515" w:rsidRDefault="001E3ED6" w:rsidP="000C5D23">
      <w:pPr>
        <w:pStyle w:val="Heading1"/>
        <w:numPr>
          <w:ilvl w:val="0"/>
          <w:numId w:val="54"/>
        </w:numPr>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4"/>
      <w:bookmarkEnd w:id="155"/>
      <w:bookmarkEnd w:id="156"/>
      <w:bookmarkEnd w:id="157"/>
      <w:bookmarkEnd w:id="158"/>
      <w:bookmarkEnd w:id="159"/>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280A5F" w:rsidRDefault="00280A5F">
      <w:pPr>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165" w:name="_Toc509572014"/>
      <w:r w:rsidRPr="00D13515">
        <w:rPr>
          <w:rFonts w:ascii="Arial" w:hAnsi="Arial" w:cs="Arial"/>
          <w:b/>
          <w:szCs w:val="22"/>
        </w:rPr>
        <w:t>RESTRICTIONS ON COUNCILLOR ACTIVITIES</w:t>
      </w:r>
      <w:bookmarkEnd w:id="160"/>
      <w:bookmarkEnd w:id="161"/>
      <w:bookmarkEnd w:id="162"/>
      <w:bookmarkEnd w:id="163"/>
      <w:bookmarkEnd w:id="165"/>
    </w:p>
    <w:p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issue</w:t>
      </w:r>
      <w:proofErr w:type="gramEnd"/>
      <w:r w:rsidRPr="00D13515">
        <w:rPr>
          <w:rFonts w:ascii="Arial" w:hAnsi="Arial" w:cs="Arial"/>
          <w:color w:val="000000"/>
          <w:sz w:val="22"/>
          <w:szCs w:val="22"/>
          <w:lang w:bidi="en-US"/>
        </w:rPr>
        <w:t xml:space="preserve"> orders, instructions or directions.</w:t>
      </w:r>
    </w:p>
    <w:bookmarkEnd w:id="164"/>
    <w:p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883BA0" w:rsidRPr="00D13515" w:rsidRDefault="001E3ED6" w:rsidP="000C5D23">
      <w:pPr>
        <w:pStyle w:val="Heading1"/>
        <w:numPr>
          <w:ilvl w:val="0"/>
          <w:numId w:val="54"/>
        </w:numPr>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D13515">
        <w:rPr>
          <w:rFonts w:ascii="Arial" w:hAnsi="Arial" w:cs="Arial"/>
          <w:b/>
          <w:szCs w:val="22"/>
        </w:rPr>
        <w:t>STANDING ORDERS GENERALLY</w:t>
      </w:r>
      <w:bookmarkEnd w:id="166"/>
      <w:bookmarkEnd w:id="167"/>
      <w:bookmarkEnd w:id="168"/>
      <w:bookmarkEnd w:id="169"/>
      <w:bookmarkEnd w:id="170"/>
    </w:p>
    <w:p w:rsidR="00883BA0" w:rsidRPr="00B438FF" w:rsidRDefault="00883BA0" w:rsidP="0032195E">
      <w:pPr>
        <w:pStyle w:val="ListParagraph"/>
        <w:spacing w:after="200" w:line="276" w:lineRule="auto"/>
        <w:ind w:left="567"/>
        <w:rPr>
          <w:rFonts w:ascii="Arial" w:hAnsi="Arial" w:cs="Arial"/>
          <w:sz w:val="20"/>
          <w:szCs w:val="22"/>
          <w:lang w:bidi="en-US"/>
        </w:rPr>
      </w:pP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7B7B85">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F24" w:rsidRDefault="009B1F24" w:rsidP="00E77177">
      <w:r>
        <w:separator/>
      </w:r>
    </w:p>
  </w:endnote>
  <w:endnote w:type="continuationSeparator" w:id="0">
    <w:p w:rsidR="009B1F24" w:rsidRDefault="009B1F24"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DA2" w:rsidRPr="009E58A9" w:rsidRDefault="002C0DA2"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0C5D23">
      <w:rPr>
        <w:rFonts w:ascii="Arial" w:hAnsi="Arial" w:cs="Arial"/>
        <w:noProof/>
      </w:rPr>
      <w:t>23</w:t>
    </w:r>
    <w:r w:rsidRPr="009E58A9">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F24" w:rsidRDefault="009B1F24" w:rsidP="00E77177">
      <w:r>
        <w:separator/>
      </w:r>
    </w:p>
  </w:footnote>
  <w:footnote w:type="continuationSeparator" w:id="0">
    <w:p w:rsidR="009B1F24" w:rsidRDefault="009B1F24" w:rsidP="00E77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FE7B48"/>
    <w:multiLevelType w:val="hybridMultilevel"/>
    <w:tmpl w:val="BAA49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2"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7"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2"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3"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DB6FEB"/>
    <w:multiLevelType w:val="hybridMultilevel"/>
    <w:tmpl w:val="1B24B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3"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4"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5"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
  </w:num>
  <w:num w:numId="3">
    <w:abstractNumId w:val="33"/>
  </w:num>
  <w:num w:numId="4">
    <w:abstractNumId w:val="32"/>
  </w:num>
  <w:num w:numId="5">
    <w:abstractNumId w:val="39"/>
  </w:num>
  <w:num w:numId="6">
    <w:abstractNumId w:val="27"/>
  </w:num>
  <w:num w:numId="7">
    <w:abstractNumId w:val="25"/>
  </w:num>
  <w:num w:numId="8">
    <w:abstractNumId w:val="34"/>
  </w:num>
  <w:num w:numId="9">
    <w:abstractNumId w:val="35"/>
  </w:num>
  <w:num w:numId="10">
    <w:abstractNumId w:val="23"/>
  </w:num>
  <w:num w:numId="11">
    <w:abstractNumId w:val="41"/>
  </w:num>
  <w:num w:numId="12">
    <w:abstractNumId w:val="14"/>
  </w:num>
  <w:num w:numId="13">
    <w:abstractNumId w:val="20"/>
  </w:num>
  <w:num w:numId="14">
    <w:abstractNumId w:val="28"/>
  </w:num>
  <w:num w:numId="15">
    <w:abstractNumId w:val="36"/>
  </w:num>
  <w:num w:numId="16">
    <w:abstractNumId w:val="24"/>
  </w:num>
  <w:num w:numId="17">
    <w:abstractNumId w:val="38"/>
  </w:num>
  <w:num w:numId="18">
    <w:abstractNumId w:val="42"/>
  </w:num>
  <w:num w:numId="19">
    <w:abstractNumId w:val="11"/>
  </w:num>
  <w:num w:numId="20">
    <w:abstractNumId w:val="5"/>
  </w:num>
  <w:num w:numId="21">
    <w:abstractNumId w:val="18"/>
  </w:num>
  <w:num w:numId="22">
    <w:abstractNumId w:val="9"/>
  </w:num>
  <w:num w:numId="23">
    <w:abstractNumId w:val="51"/>
  </w:num>
  <w:num w:numId="24">
    <w:abstractNumId w:val="17"/>
  </w:num>
  <w:num w:numId="25">
    <w:abstractNumId w:val="22"/>
  </w:num>
  <w:num w:numId="26">
    <w:abstractNumId w:val="0"/>
  </w:num>
  <w:num w:numId="27">
    <w:abstractNumId w:val="49"/>
  </w:num>
  <w:num w:numId="28">
    <w:abstractNumId w:val="4"/>
  </w:num>
  <w:num w:numId="29">
    <w:abstractNumId w:val="37"/>
  </w:num>
  <w:num w:numId="30">
    <w:abstractNumId w:val="31"/>
  </w:num>
  <w:num w:numId="31">
    <w:abstractNumId w:val="44"/>
  </w:num>
  <w:num w:numId="32">
    <w:abstractNumId w:val="29"/>
  </w:num>
  <w:num w:numId="33">
    <w:abstractNumId w:val="10"/>
  </w:num>
  <w:num w:numId="34">
    <w:abstractNumId w:val="16"/>
  </w:num>
  <w:num w:numId="35">
    <w:abstractNumId w:val="50"/>
  </w:num>
  <w:num w:numId="36">
    <w:abstractNumId w:val="13"/>
  </w:num>
  <w:num w:numId="37">
    <w:abstractNumId w:val="21"/>
  </w:num>
  <w:num w:numId="38">
    <w:abstractNumId w:val="43"/>
  </w:num>
  <w:num w:numId="39">
    <w:abstractNumId w:val="19"/>
  </w:num>
  <w:num w:numId="40">
    <w:abstractNumId w:val="48"/>
  </w:num>
  <w:num w:numId="41">
    <w:abstractNumId w:val="26"/>
  </w:num>
  <w:num w:numId="42">
    <w:abstractNumId w:val="40"/>
  </w:num>
  <w:num w:numId="43">
    <w:abstractNumId w:val="47"/>
  </w:num>
  <w:num w:numId="44">
    <w:abstractNumId w:val="8"/>
  </w:num>
  <w:num w:numId="45">
    <w:abstractNumId w:val="1"/>
  </w:num>
  <w:num w:numId="46">
    <w:abstractNumId w:val="52"/>
  </w:num>
  <w:num w:numId="47">
    <w:abstractNumId w:val="12"/>
  </w:num>
  <w:num w:numId="48">
    <w:abstractNumId w:val="15"/>
  </w:num>
  <w:num w:numId="49">
    <w:abstractNumId w:val="7"/>
  </w:num>
  <w:num w:numId="50">
    <w:abstractNumId w:val="46"/>
  </w:num>
  <w:num w:numId="51">
    <w:abstractNumId w:val="53"/>
  </w:num>
  <w:num w:numId="52">
    <w:abstractNumId w:val="6"/>
  </w:num>
  <w:num w:numId="53">
    <w:abstractNumId w:val="3"/>
  </w:num>
  <w:num w:numId="54">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D23"/>
    <w:rsid w:val="000C5EDE"/>
    <w:rsid w:val="000D71AB"/>
    <w:rsid w:val="000F0D96"/>
    <w:rsid w:val="000F2D48"/>
    <w:rsid w:val="00100DDB"/>
    <w:rsid w:val="00101711"/>
    <w:rsid w:val="001028E6"/>
    <w:rsid w:val="00106A98"/>
    <w:rsid w:val="00112B83"/>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0DA2"/>
    <w:rsid w:val="002C406F"/>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37BF"/>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7C1"/>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38EA"/>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1EC4"/>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1F24"/>
    <w:rsid w:val="009B61E7"/>
    <w:rsid w:val="009B7179"/>
    <w:rsid w:val="009B7E7B"/>
    <w:rsid w:val="009C1D02"/>
    <w:rsid w:val="009C5714"/>
    <w:rsid w:val="009C7E62"/>
    <w:rsid w:val="009D1152"/>
    <w:rsid w:val="009E33CB"/>
    <w:rsid w:val="009E3A40"/>
    <w:rsid w:val="009E58A9"/>
    <w:rsid w:val="009E6A0A"/>
    <w:rsid w:val="009F5C72"/>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252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EC2"/>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50B4"/>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68A81-C2AD-4013-BE5B-8FFA0063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6992</Words>
  <Characters>39859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Rachel Ward</cp:lastModifiedBy>
  <cp:revision>4</cp:revision>
  <cp:lastPrinted>2023-05-08T14:54:00Z</cp:lastPrinted>
  <dcterms:created xsi:type="dcterms:W3CDTF">2023-05-04T12:00:00Z</dcterms:created>
  <dcterms:modified xsi:type="dcterms:W3CDTF">2023-05-08T15:02:00Z</dcterms:modified>
</cp:coreProperties>
</file>